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B81" w:rsidRDefault="00761B81" w:rsidP="00761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B81">
        <w:rPr>
          <w:rFonts w:ascii="Times New Roman" w:hAnsi="Times New Roman" w:cs="Times New Roman"/>
          <w:b/>
          <w:bCs/>
          <w:sz w:val="32"/>
          <w:szCs w:val="32"/>
        </w:rPr>
        <w:t xml:space="preserve">Биогеохимические провинции. </w:t>
      </w:r>
    </w:p>
    <w:p w:rsidR="00761B81" w:rsidRDefault="00761B81" w:rsidP="00761B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B81">
        <w:rPr>
          <w:rFonts w:ascii="Times New Roman" w:hAnsi="Times New Roman" w:cs="Times New Roman"/>
          <w:b/>
          <w:bCs/>
          <w:sz w:val="32"/>
          <w:szCs w:val="32"/>
        </w:rPr>
        <w:t>Способы восполнения дефицита йода и фтора посредством правильной организации питания</w:t>
      </w:r>
    </w:p>
    <w:p w:rsidR="00761B81" w:rsidRPr="00761B81" w:rsidRDefault="00761B81" w:rsidP="00761B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E7E4F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22">
        <w:rPr>
          <w:rFonts w:ascii="Times New Roman" w:hAnsi="Times New Roman" w:cs="Times New Roman"/>
          <w:sz w:val="28"/>
          <w:szCs w:val="28"/>
        </w:rPr>
        <w:t>Под биогеохимическими провинциями понимают территории (области,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части страны) в пределах которых у животных и человека наблюдаются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определенные биологические реакции на недостаток или избыток отдельных минеральных элементов в окружающей среде.</w:t>
      </w:r>
      <w:r w:rsidR="006E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22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6622">
        <w:rPr>
          <w:rFonts w:ascii="Times New Roman" w:hAnsi="Times New Roman" w:cs="Times New Roman"/>
          <w:sz w:val="28"/>
          <w:szCs w:val="28"/>
        </w:rPr>
        <w:t>инеральный состав человеческого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зависит от минерального состава окружающей природной среды (биогеосферы)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– почвы, воды, растительного и животного мира. При этом минеральные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вещества переходят в ткани человека по пищевым цепям:</w:t>
      </w:r>
    </w:p>
    <w:p w:rsidR="005A6622" w:rsidRPr="005A6622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622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22">
        <w:rPr>
          <w:rFonts w:ascii="Times New Roman" w:hAnsi="Times New Roman" w:cs="Times New Roman"/>
          <w:sz w:val="28"/>
          <w:szCs w:val="28"/>
        </w:rPr>
        <w:t>ПОЧВА→РАСТЕНИЕ→ЖИВОТНОЕ→ЧЕЛОВЕК</w:t>
      </w:r>
    </w:p>
    <w:p w:rsidR="005A6622" w:rsidRDefault="005A6622" w:rsidP="0076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622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5A6622">
        <w:rPr>
          <w:rFonts w:ascii="Times New Roman" w:hAnsi="Times New Roman" w:cs="Times New Roman"/>
          <w:sz w:val="28"/>
          <w:szCs w:val="28"/>
        </w:rPr>
        <w:t>недостатк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622">
        <w:rPr>
          <w:rFonts w:ascii="Times New Roman" w:hAnsi="Times New Roman" w:cs="Times New Roman"/>
          <w:sz w:val="28"/>
          <w:szCs w:val="28"/>
        </w:rPr>
        <w:t xml:space="preserve"> или избытк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6622">
        <w:rPr>
          <w:rFonts w:ascii="Times New Roman" w:hAnsi="Times New Roman" w:cs="Times New Roman"/>
          <w:sz w:val="28"/>
          <w:szCs w:val="28"/>
        </w:rPr>
        <w:t xml:space="preserve"> отдельных минеральных элементов в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6622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биогеохимических прови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A6622">
        <w:rPr>
          <w:rFonts w:ascii="Times New Roman" w:hAnsi="Times New Roman" w:cs="Times New Roman"/>
          <w:sz w:val="28"/>
          <w:szCs w:val="28"/>
        </w:rPr>
        <w:t>циях могут возникать эндемические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D14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22">
        <w:rPr>
          <w:rFonts w:ascii="Times New Roman" w:hAnsi="Times New Roman" w:cs="Times New Roman"/>
          <w:sz w:val="28"/>
          <w:szCs w:val="28"/>
        </w:rPr>
        <w:t>Так, например</w:t>
      </w:r>
      <w:r w:rsidR="009A7D14">
        <w:rPr>
          <w:rFonts w:ascii="Times New Roman" w:hAnsi="Times New Roman" w:cs="Times New Roman"/>
          <w:sz w:val="28"/>
          <w:szCs w:val="28"/>
        </w:rPr>
        <w:t>,</w:t>
      </w:r>
      <w:r w:rsidRPr="005A6622">
        <w:rPr>
          <w:rFonts w:ascii="Times New Roman" w:hAnsi="Times New Roman" w:cs="Times New Roman"/>
          <w:sz w:val="28"/>
          <w:szCs w:val="28"/>
        </w:rPr>
        <w:t xml:space="preserve"> избыток фтора может привести к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A6622">
        <w:rPr>
          <w:rFonts w:ascii="Times New Roman" w:hAnsi="Times New Roman" w:cs="Times New Roman"/>
          <w:sz w:val="28"/>
          <w:szCs w:val="28"/>
        </w:rPr>
        <w:t>ндемическому флюорозу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- системно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A6622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6622">
        <w:rPr>
          <w:rFonts w:ascii="Times New Roman" w:hAnsi="Times New Roman" w:cs="Times New Roman"/>
          <w:sz w:val="28"/>
          <w:szCs w:val="28"/>
        </w:rPr>
        <w:t xml:space="preserve"> развития твердых тканей,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том числе зубной эмали с развитием симптома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«крапчатых зубов»; происходит кальцификация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22">
        <w:rPr>
          <w:rFonts w:ascii="Times New Roman" w:hAnsi="Times New Roman" w:cs="Times New Roman"/>
          <w:sz w:val="28"/>
          <w:szCs w:val="28"/>
        </w:rPr>
        <w:t>сухожилий и связок, а также костные деформации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622" w:rsidRDefault="005A6622" w:rsidP="005A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фтора ведет к кариесу.</w:t>
      </w:r>
    </w:p>
    <w:p w:rsid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фтора и его профилактика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фтора в природе охватывает литосферу, гидросферу, атмосферу и биосферу. Фториды и фторсодержащие горные породы растворяются и переходят в природные воды. Концентрация фтора в воде варьирует и зависит как от глубины залегания вод, так и от характера водоносных горизонтов.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D14" w:rsidRPr="009A7D14" w:rsidRDefault="009A7D14" w:rsidP="009E37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022" cy="306258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646" cy="31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 поступает в организм, прежде всего, с питьевой водой (1-1,2 мг) и в 4-6 раз меньше с пищевыми продуктами.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фтора и его соединений приводит, во-первых, к нарушению фиксации кальция в твердых тканях, и, значит, снижается прочность костей и зубов. Во-вторых, при отсутствии фтора бактерии ротовой полости быстрее синтезируют кислоту из сахаров. В итоге, развивается главный признак гипофтороза - кариес. Кроме того, страдает иммунитет; уменьшается всасывание железа; волосы и ногти становятся ломкими. Организм становится более уязвимым в отношении загрязняющих окружающую среду веществ - радионуклидов и солей тяжелых металлов.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Примечательно, что в настоящее время в мире страдает кариесом </w:t>
      </w:r>
      <w:r w:rsidR="0084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гипофтороза </w:t>
      </w: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95% населения, а во многих странах эта цифра достигает отметки 99%.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гипофтороза может осуществляться посредством массовых или индивидуальных мер.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Массовая профилактика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Фторирование питьевой воды. Этот метод достаточно эффективен, поскольку фтор не выводится из воды ни кипячением, ни простыми фильтрами.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Включение в меню организованных коллективов (дошкольные и общеобразовательные организации) разнообразных продуктов. По причине того, что в большинстве пищевых продуктов фтор содержится в десятых долях мг 1 кг массы, имеет значение содержание этого микроэлемента в суточном рационе, а не в отдельных продуктах.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профилактика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Потребление разнообразных натуральных продуктов (рыба и морепродукты, творог, мясные продукты, крупы)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фторсодержащих зубных паст. Однако при чистке зубов такими пастами следует исключать их заглатывание.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потребность фтора, мг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A7D14" w:rsidRPr="009A7D14" w:rsidTr="009A7D14">
        <w:trPr>
          <w:trHeight w:val="191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</w:t>
            </w:r>
          </w:p>
        </w:tc>
      </w:tr>
      <w:tr w:rsidR="009A7D14" w:rsidRPr="009A7D14" w:rsidTr="009A7D14">
        <w:trPr>
          <w:trHeight w:val="191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1,0-3,0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3,0-4,0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14" w:rsidRPr="009A7D14" w:rsidRDefault="009A7D14" w:rsidP="009A7D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</w:tbl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9A7D14" w:rsidRPr="009A7D14" w:rsidRDefault="009A7D14" w:rsidP="009A7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фтор токсичен. Избыток фтора более опасен, чем его недостаток, так как может привести к отравлениям (флюороз), протекающим, как в острой, так и в хронической формах. Повышение фтора может быть ассоциировано как с природными факторами (вода богатая фтором), так и с загрязнением фторсодержащими примесями атмосферного воздуха и почвы. Установлено, что фтористые загрязнения на фоне </w:t>
      </w:r>
      <w:r w:rsidRPr="009A7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природного дефицита йода увеличивают частоту функциональных и морфологических нарушений щитовидной железы детей и подростков.</w:t>
      </w:r>
    </w:p>
    <w:p w:rsidR="00761B81" w:rsidRDefault="00761B81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7BB" w:rsidRDefault="00C127A3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DBD">
        <w:rPr>
          <w:rFonts w:ascii="Times New Roman" w:hAnsi="Times New Roman" w:cs="Times New Roman"/>
          <w:b/>
          <w:bCs/>
          <w:sz w:val="28"/>
          <w:szCs w:val="28"/>
        </w:rPr>
        <w:t>Йод</w:t>
      </w:r>
      <w:r w:rsidRPr="00C127A3">
        <w:rPr>
          <w:rFonts w:ascii="Times New Roman" w:hAnsi="Times New Roman" w:cs="Times New Roman"/>
          <w:sz w:val="28"/>
          <w:szCs w:val="28"/>
        </w:rPr>
        <w:t xml:space="preserve"> – один из важнейших микроэлементов, без которого невозможен нормальный рост и развитие человека. </w:t>
      </w:r>
      <w:r w:rsidR="001E4216" w:rsidRP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>Йод поступает в организм с пищевыми продуктами растительного и животного происхождения, и лишь небольшая его доля - с водой и воздухом.</w:t>
      </w:r>
      <w:r w:rsidR="001E4216" w:rsidRP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37BB" w:rsidRDefault="009E37BB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37BB" w:rsidRDefault="009E37BB" w:rsidP="009E3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901440" cy="2604338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03" cy="26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BB" w:rsidRDefault="009E37BB" w:rsidP="009E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216" w:rsidRPr="001E4216" w:rsidRDefault="001E4216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Постоянный недостаток йода в пище приводит в первую очередь к снижению синтеза и секреции основных гормонов щитовидной железы - тироксина и трийодтиронина, в состав которых входит йод. Затем по принципу обратной связи повышается синтез и секреция других гормонов (гипофизом), которые приводят к компенсаторному увеличению ткани щитовидной железы. Однако это не может обеспечить ее функциональную полноценность, так как не хватает строительного элемента - йода.</w:t>
      </w:r>
    </w:p>
    <w:p w:rsidR="00C127A3" w:rsidRDefault="00C127A3" w:rsidP="00C1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A3">
        <w:rPr>
          <w:rFonts w:ascii="Times New Roman" w:hAnsi="Times New Roman" w:cs="Times New Roman"/>
          <w:sz w:val="28"/>
          <w:szCs w:val="28"/>
        </w:rPr>
        <w:t>Дефицит йода может иметь серьезные последствия для здоровья человека. В условиях недостатка йода возникают аномалии развития нейронов, умственная отсталость, микседематозный и неврологический кретинизм, врожденные аномалии, самопроизвольный аборт и выкидыш, мертворождение, врожденный гипотиреоз и бесплодие. В более позднем возрасте интеллектуальные нарушения снижают перспективы занятости и производительность труда. Таким образом, дефицит йода, как одна из немногих предотвратимых причин умственной отсталости, является важной проблемой общественного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27A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E4216" w:rsidRDefault="00C127A3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216">
        <w:rPr>
          <w:rFonts w:ascii="Times New Roman" w:hAnsi="Times New Roman" w:cs="Times New Roman"/>
          <w:sz w:val="28"/>
          <w:szCs w:val="28"/>
        </w:rPr>
        <w:t xml:space="preserve">Российская Федерация относится к районам с умеренным дефицитом йода. </w:t>
      </w:r>
      <w:r w:rsid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</w:t>
      </w:r>
      <w:r w:rsidR="001E4216" w:rsidRP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на третьем месте среди стран, территории которых дефицитны по йоду. Проблема йододефицита актуальна для всех регионов нашей страны</w:t>
      </w:r>
      <w:r w:rsid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4216" w:rsidRPr="001E4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Наиболее выражен дефицит в горных и предгорных районах - Северный Кавказ, Алтай, Дальний Восток, Урал, а также – в Верхнем и Среднем Поволжье, на Севере и в центральных областях.</w:t>
      </w:r>
    </w:p>
    <w:p w:rsidR="007C36F0" w:rsidRDefault="007C36F0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1B81" w:rsidRDefault="00761B81" w:rsidP="007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Челябинской области выявлены биогеохимические провинции, которые по своему происхождению являются естественными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антропогенными. Под действием природных и техногенных факторов сформировались геохимические аномалии с избыточным накоплением одних элементов и дефицитом других</w:t>
      </w:r>
      <w:r>
        <w:rPr>
          <w:rFonts w:ascii="Times New Roman" w:hAnsi="Times New Roman" w:cs="Times New Roman"/>
          <w:sz w:val="28"/>
          <w:szCs w:val="28"/>
        </w:rPr>
        <w:t>, например йода.</w:t>
      </w:r>
    </w:p>
    <w:p w:rsidR="00761B81" w:rsidRPr="00761B81" w:rsidRDefault="00761B81" w:rsidP="007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едостаток микроэлементов в почве через биохимические пищевые цепи формирует аналогичный недостаток в пищевом рационе человека.</w:t>
      </w:r>
    </w:p>
    <w:p w:rsidR="00761B81" w:rsidRDefault="00761B81" w:rsidP="0076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7BB" w:rsidRDefault="009E37BB" w:rsidP="001E42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1B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Количество йода, которое должно поступать в организм ежедневно, определяется возрастом. От рождения до 12 месяцев ребенок должны получать не менее 60 мкг йода, дети от 1 года до 3 лет - 70 мкг, дети 3-7 лет – 90 мкг, дети 7-11 лет – 120 мкг, подростки 11 – 18 лет и взрослые – 150 мкг, беременные женщины – 220 мкг, кормящие женщины – 290 мкг.</w:t>
      </w:r>
    </w:p>
    <w:p w:rsidR="00C1772F" w:rsidRDefault="00C1772F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восполнить дефицит йода?</w:t>
      </w:r>
    </w:p>
    <w:p w:rsidR="00C1772F" w:rsidRDefault="00C1772F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метод профилактики дефицита йода – употребление в пищу продуктов, богатых или обогащенных йодом.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продуктам, богатым йодом, относятся рыба (например, треска и тунец), морские водоросли, креветки и другие морепродукты.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Креветки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100 г этих ракообразных содержится около 40 мкг йода.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Треска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превосходный источник белка для тех, кто следит за своим питанием: белая рыба имеет мало жиров и калорий, но много витаминов и элементов, включая йод. В одной порции (100 г) содержится примерно 110 мкг йода. Также треска богата кальцием, магнием, калием, фосфором, витамином Е и витаминами группы В, особенно витамином В12, который принимает участие в работе сердечно-сосудистой системы.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Морская капуста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 рекордсмен по содержанию йода — 300 мкг в 100 г, это больше суточной нормы в два раза! Кроме того, в морской капусте всего 25 калорий (на 100 г), почти нет жиров и углеводов — настоящая находка для вечно худеющих. Но покупая в магазине готовые салаты из такой капусты, необходимо обращать внимание на состав — майонезные соусы не оставят от низкокалорийности и следа.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йода в продуктах питания зависит от многих факторов, но главное, что норму йода достаточно просто получить даже вдалеке от моря. Продукты, содержащие йод, будут весьма неожиданными, и найдутся на каждой кухне!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Клюква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 кислая ягода содержит в себе огромное количество антиоксидантов, ценных витаминов, элементов и веществ, среди которых — витамин С, витамин К, способствующие лучшему усвоению кальция, клетчатки и йода. В 100 г клюквы содержится примерно 350 мкг йода. Добавляйте клюкву в выпечку, салаты и соусы — и суточная норма йода будет обеспечена.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Клубника</w:t>
      </w:r>
    </w:p>
    <w:p w:rsidR="00761B81" w:rsidRPr="00761B81" w:rsidRDefault="007C36F0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761B81"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этой сладкой красной ягоде достаточное количество йода — в одной чашке почти 10% суточной нормы потребления, около 13 мкг. Кроме того, клубника укрепляет иммунитет за счёт витамина C, регулирует кровяное давление, а также, согласно исследованиям, снижает уровень «плохого холестерина».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Чернослив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за огромный список важных свойств его однозначно стоит добавить в свой рацион: чернослив препятствует появлению серьёзных болезней (например, рака); регулирует уровень сахара в крови, что может спасти от появления диабета 2 типа и ожирения; снижает холестерин и укрепляет кости. В черносливе также содержится витамин К, а ещё бета-каротин</w:t>
      </w:r>
      <w:r w:rsidR="007C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всего в пяти штучках чернослива содержится 13 мкг йода.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Грудка индейки</w:t>
      </w:r>
    </w:p>
    <w:p w:rsid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один отличный и здоровый источник йода. Индейку любят все: и спортсмены за большее количество белка, и худеющие за маленький процент жира. Но любить её стоит и за высокую концентрацию полезных веществ: кальция, калия, цинка, железа, фосфора, йода (около 37 мкг на 100 граммов) и витаминов группы В.</w:t>
      </w:r>
    </w:p>
    <w:p w:rsidR="007C36F0" w:rsidRPr="00761B81" w:rsidRDefault="007C36F0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почва содержит достаточное количество йода, выращенные на ней пищевые продукты, такие как зерновые, фрукты и овощи, также будут богаты йодом.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Картофель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стараются оградить себя от потребления картофеля, ведь в нём много крахмала, который может принести лишние килограммы. Но иногда включать в свой рацион картофель всё-таки нужно: он содержит железо, фосфор, кальций и цинк — все вместе они способствуют улучшению здоровья костей; витамин В6, который правильно усваивает белки и жиры и предотвращает нервные расстройства; а также калий, магний и йод. В одной средней картофелине присутствует около 60 мкг йода, что является почти половиной нормы суточного потребления.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Белая фасоль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Блюда из фасоли не только вкусны и богаты йодом, но ещё и очень полезны: в бобах полно клетчатки, преимущества потребления, которой нам уже хорошо известны. Вместе с тем бобы обладают низким гликемическим индексом, что чрезвычайно важно для диабетиков, так как уровень ГИ способствует повышению</w:t>
      </w:r>
      <w:r w:rsidR="007C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понижению уровня сахара в крови. Помимо клетчатки и белка, белая фасоль богата магнием, медью, цинком, фолиевой кислотой, которая необходима для создания новых клеток в организме и поддержания их в нормальном состоянии, и, конечно же, йодом — в 100 г фасоли его содержится чуть больше 30 мкг.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4320540" cy="4229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продуктам, которые специально обогащают йодом, относятся пищевая соль, молоко и молочные продукты (йогурт и сыр), продукты из зерна (например, хлеб и крупы).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местах, где йодированная соль и другие обогащенные йодом продукты недоступны, рекомендуется использовать биологически активные добавки, содержащие йод. Многие поливитаминно-минеральные добавки также включают в себя йод.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возможная причина развития йододефицита – постоянное употребление продуктов, содержащие гойтерогены (зобогены). Гойтерогены — это вещества, которые препятствуют усвоению йода организмом. Такие вещества присутствуют в некоторых растительных продуктах, таких как соя и крестоцветные овощи (капуста, брокколи, цветная капуста и брюссельская капуста). Однако сбалансированное питание и использование разнообразных продуктов нивелирует этот эффект.</w:t>
      </w:r>
    </w:p>
    <w:p w:rsid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дефицит селена, марганца и кальция в питании также усугубляет развитие заболеваний щитовидной железы в условиях йододефицита (особенно в сочетании с табакокурением).</w:t>
      </w:r>
      <w:r w:rsidR="007C36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C36F0" w:rsidRPr="00761B81" w:rsidRDefault="007C36F0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Может ли йод быть вредным?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если он поступает в организм в больших количествах (свыше 600 мкг в сутки, с морской капустой - свыше 1000 мкг). При высоком потреблении йода могут развиваться такие же признаки, как при дефиците, включая увеличение щитовидной железы. Однако избыточное поступление йода с пищевыми продуктами практически не имеет место.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помнить, что биологически активные добавки, содержащие йод, могут взаимодействовать с некоторыми лекарственными средствами, например, с антитиреоидными препаратами, которые используются для лечения гипертиреоза. Использование йодида калия вместе с лекарствами от повышенного кровяного давления, известными как ингибиторы АПФ, может привести к увеличению количества калия в крови до небезопасного уровня. Гиперкалиемия возможна и при использовании йодида калия с калийсберегающими диуретиками.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Чем солить?</w:t>
      </w:r>
    </w:p>
    <w:p w:rsidR="00761B81" w:rsidRP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йодированной соли - наиболее простой и экономически выгодный способ профилактики йододефицита, используемый всеми странами в мире.</w:t>
      </w:r>
    </w:p>
    <w:p w:rsidR="00761B81" w:rsidRDefault="00761B81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1B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районах с дефицитом йода йодированную соль также используют в качестве кормовой добавки для крупного рогатого скота и продуктивных животных. Использование йодированной соли необходимо ограничивать только для людей, страдающих аутоиммунными заболеваниями щитовидной железы (болезнь Хашимото). Для восполнения дефицита йода, помимо морепродуктов следует использовать именно йодированную поваренную соль в количестве до 5-6 г в сутки (верхний рекомендуемый уровень потребления соли). Йодированная соль может хранится 6-12 месяцев и лучшим способом применения будет вносить ее в практически готовое блюдо, чтобы максимально сохранить йод в готовом продукте.</w:t>
      </w:r>
    </w:p>
    <w:p w:rsidR="002A0533" w:rsidRDefault="002A0533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533" w:rsidRDefault="002A0533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533" w:rsidRPr="00870372" w:rsidRDefault="002A0533" w:rsidP="002A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Челябинской области»</w:t>
      </w:r>
    </w:p>
    <w:p w:rsidR="002A0533" w:rsidRPr="00761B81" w:rsidRDefault="002A0533" w:rsidP="00761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bookmarkStart w:id="0" w:name="_GoBack"/>
      <w:bookmarkEnd w:id="0"/>
    </w:p>
    <w:p w:rsidR="00761B81" w:rsidRPr="00761B81" w:rsidRDefault="00761B81" w:rsidP="00761B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sectPr w:rsidR="00761B81" w:rsidRPr="00761B81" w:rsidSect="00845D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22"/>
    <w:rsid w:val="001E4216"/>
    <w:rsid w:val="002A0533"/>
    <w:rsid w:val="005A6622"/>
    <w:rsid w:val="006E7E4F"/>
    <w:rsid w:val="00761B81"/>
    <w:rsid w:val="007C36F0"/>
    <w:rsid w:val="00845DBD"/>
    <w:rsid w:val="009A7D14"/>
    <w:rsid w:val="009E37BB"/>
    <w:rsid w:val="00C127A3"/>
    <w:rsid w:val="00C1772F"/>
    <w:rsid w:val="00D93D1E"/>
    <w:rsid w:val="00E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E056"/>
  <w15:chartTrackingRefBased/>
  <w15:docId w15:val="{C40A2E2F-B2B1-4223-A0AD-9DB4109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A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lightgreen"/>
    <w:basedOn w:val="a"/>
    <w:rsid w:val="007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Марина С. Трифонова</cp:lastModifiedBy>
  <cp:revision>6</cp:revision>
  <dcterms:created xsi:type="dcterms:W3CDTF">2024-02-14T05:47:00Z</dcterms:created>
  <dcterms:modified xsi:type="dcterms:W3CDTF">2024-02-14T08:09:00Z</dcterms:modified>
</cp:coreProperties>
</file>